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107592-2026-017</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Erweiterte Rohbauarbeiten - Grundschule Baden</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Für die Erweiterung der Grundschule Baden zur Ganztagsschule und Mensa werden die erweiterten Rohbauarbeiten ausgeschrieben.
Auftraggeber ist die Stadt Achim.
Berechtigter und Verpflichteter aus dem Vergabeverfahren ist ausschließlich die Stadt Achim.</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